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69504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IN1326</w:t>
      </w:r>
    </w:p>
    <w:p w:rsidR="00D74AEA" w:rsidRDefault="00AA7DF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422116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22116">
        <w:rPr>
          <w:rFonts w:ascii="Arial" w:hAnsi="Arial" w:cs="Arial"/>
          <w:bCs/>
        </w:rPr>
        <w:t>Ouchless Bandages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422116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22116">
        <w:rPr>
          <w:rFonts w:ascii="Arial" w:hAnsi="Arial" w:cs="Arial"/>
          <w:bCs/>
        </w:rPr>
        <w:t xml:space="preserve">Wounds for a person with diabetes can become life-threatening.  But a unique new bandage has a certain </w:t>
      </w:r>
      <w:r w:rsidR="0069504E">
        <w:rPr>
          <w:rFonts w:ascii="Arial" w:hAnsi="Arial" w:cs="Arial"/>
          <w:bCs/>
        </w:rPr>
        <w:t>attraction to</w:t>
      </w:r>
      <w:r w:rsidR="00422116">
        <w:rPr>
          <w:rFonts w:ascii="Arial" w:hAnsi="Arial" w:cs="Arial"/>
          <w:bCs/>
        </w:rPr>
        <w:t xml:space="preserve"> healing.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22116">
        <w:rPr>
          <w:rFonts w:ascii="Arial" w:hAnsi="Arial" w:cs="Arial"/>
          <w:bCs/>
          <w:color w:val="030005"/>
        </w:rPr>
        <w:t xml:space="preserve">More than 415 million people across the globe suffer from diabetes.  </w:t>
      </w:r>
      <w:r w:rsidR="0069504E">
        <w:rPr>
          <w:rFonts w:ascii="Arial" w:hAnsi="Arial" w:cs="Arial"/>
          <w:bCs/>
          <w:color w:val="030005"/>
        </w:rPr>
        <w:t>The associated h</w:t>
      </w:r>
      <w:r w:rsidR="00422116">
        <w:rPr>
          <w:rFonts w:ascii="Arial" w:hAnsi="Arial" w:cs="Arial"/>
          <w:bCs/>
          <w:color w:val="030005"/>
        </w:rPr>
        <w:t>igh glucose levels slow down blood circulation, making it more difficult for the body to heal.  So a wound, even something as ordinary as a blister, can become a serious problem.</w:t>
      </w:r>
    </w:p>
    <w:p w:rsidR="00422116" w:rsidRDefault="00422116" w:rsidP="008101CB">
      <w:pPr>
        <w:pStyle w:val="Standard"/>
        <w:rPr>
          <w:rFonts w:ascii="Arial" w:hAnsi="Arial" w:cs="Arial"/>
          <w:bCs/>
          <w:color w:val="030005"/>
        </w:rPr>
      </w:pPr>
    </w:p>
    <w:p w:rsidR="0069504E" w:rsidRDefault="0042211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a new bandage</w:t>
      </w:r>
      <w:r w:rsidR="000B561D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developed by a team at Northwestern University</w:t>
      </w:r>
      <w:r w:rsidR="000B561D">
        <w:rPr>
          <w:rFonts w:ascii="Arial" w:hAnsi="Arial" w:cs="Arial"/>
          <w:bCs/>
          <w:color w:val="030005"/>
        </w:rPr>
        <w:t>, helps heal wounds faster.  The bandage</w:t>
      </w:r>
      <w:r>
        <w:rPr>
          <w:rFonts w:ascii="Arial" w:hAnsi="Arial" w:cs="Arial"/>
          <w:bCs/>
          <w:color w:val="030005"/>
        </w:rPr>
        <w:t xml:space="preserve"> is made of a plastic</w:t>
      </w:r>
      <w:r w:rsidR="000B561D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commonly used for medical applications</w:t>
      </w:r>
      <w:r w:rsidR="000B561D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combined with a special protein.  </w:t>
      </w:r>
    </w:p>
    <w:p w:rsidR="0069504E" w:rsidRDefault="0069504E" w:rsidP="008101CB">
      <w:pPr>
        <w:pStyle w:val="Standard"/>
        <w:rPr>
          <w:rFonts w:ascii="Arial" w:hAnsi="Arial" w:cs="Arial"/>
          <w:bCs/>
          <w:color w:val="030005"/>
        </w:rPr>
      </w:pPr>
    </w:p>
    <w:p w:rsidR="00422116" w:rsidRDefault="0042211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protein actually a</w:t>
      </w:r>
      <w:r w:rsidR="000B561D">
        <w:rPr>
          <w:rFonts w:ascii="Arial" w:hAnsi="Arial" w:cs="Arial"/>
          <w:bCs/>
          <w:color w:val="030005"/>
        </w:rPr>
        <w:t>ttracts stem cells to the wound.  The cells</w:t>
      </w:r>
      <w:r>
        <w:rPr>
          <w:rFonts w:ascii="Arial" w:hAnsi="Arial" w:cs="Arial"/>
          <w:bCs/>
          <w:color w:val="030005"/>
        </w:rPr>
        <w:t xml:space="preserve"> then rapidly begin creating new blood vessels to improve circulation</w:t>
      </w:r>
      <w:r w:rsidR="000B561D">
        <w:rPr>
          <w:rFonts w:ascii="Arial" w:hAnsi="Arial" w:cs="Arial"/>
          <w:bCs/>
          <w:color w:val="030005"/>
        </w:rPr>
        <w:t>, accelerating</w:t>
      </w:r>
      <w:r>
        <w:rPr>
          <w:rFonts w:ascii="Arial" w:hAnsi="Arial" w:cs="Arial"/>
          <w:bCs/>
          <w:color w:val="030005"/>
        </w:rPr>
        <w:t xml:space="preserve"> the healing process.</w:t>
      </w:r>
    </w:p>
    <w:p w:rsidR="00422116" w:rsidRDefault="00422116" w:rsidP="008101CB">
      <w:pPr>
        <w:pStyle w:val="Standard"/>
        <w:rPr>
          <w:rFonts w:ascii="Arial" w:hAnsi="Arial" w:cs="Arial"/>
          <w:bCs/>
          <w:color w:val="030005"/>
        </w:rPr>
      </w:pPr>
    </w:p>
    <w:p w:rsidR="00422116" w:rsidRDefault="0042211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bandage is applied to the wound in liquid form and solidifies to a gel at body temperature.  Once the ban</w:t>
      </w:r>
      <w:r w:rsidR="000B561D">
        <w:rPr>
          <w:rFonts w:ascii="Arial" w:hAnsi="Arial" w:cs="Arial"/>
          <w:bCs/>
          <w:color w:val="030005"/>
        </w:rPr>
        <w:t>dage has done its job, it can</w:t>
      </w:r>
      <w:r>
        <w:rPr>
          <w:rFonts w:ascii="Arial" w:hAnsi="Arial" w:cs="Arial"/>
          <w:bCs/>
          <w:color w:val="030005"/>
        </w:rPr>
        <w:t xml:space="preserve"> </w:t>
      </w:r>
      <w:r w:rsidR="000B561D">
        <w:rPr>
          <w:rFonts w:ascii="Arial" w:hAnsi="Arial" w:cs="Arial"/>
          <w:bCs/>
          <w:color w:val="030005"/>
        </w:rPr>
        <w:t xml:space="preserve">be </w:t>
      </w:r>
      <w:r>
        <w:rPr>
          <w:rFonts w:ascii="Arial" w:hAnsi="Arial" w:cs="Arial"/>
          <w:bCs/>
          <w:color w:val="030005"/>
        </w:rPr>
        <w:t>cooled down with a chilled saline solution, turning it back into a liquid</w:t>
      </w:r>
      <w:r w:rsidR="000B561D">
        <w:rPr>
          <w:rFonts w:ascii="Arial" w:hAnsi="Arial" w:cs="Arial"/>
          <w:bCs/>
          <w:color w:val="030005"/>
        </w:rPr>
        <w:t>,</w:t>
      </w:r>
      <w:bookmarkStart w:id="0" w:name="_GoBack"/>
      <w:bookmarkEnd w:id="0"/>
      <w:r>
        <w:rPr>
          <w:rFonts w:ascii="Arial" w:hAnsi="Arial" w:cs="Arial"/>
          <w:bCs/>
          <w:color w:val="030005"/>
        </w:rPr>
        <w:t xml:space="preserve"> and making removal a truly “ouchless” procedure!</w:t>
      </w:r>
    </w:p>
    <w:p w:rsidR="00422116" w:rsidRDefault="00422116" w:rsidP="008101CB">
      <w:pPr>
        <w:pStyle w:val="Standard"/>
        <w:rPr>
          <w:rFonts w:ascii="Arial" w:hAnsi="Arial" w:cs="Arial"/>
          <w:bCs/>
          <w:color w:val="030005"/>
        </w:rPr>
      </w:pP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E11" w:rsidRDefault="00DB1E11">
      <w:r>
        <w:separator/>
      </w:r>
    </w:p>
  </w:endnote>
  <w:endnote w:type="continuationSeparator" w:id="0">
    <w:p w:rsidR="00DB1E11" w:rsidRDefault="00DB1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E11" w:rsidRDefault="00DB1E11">
      <w:r>
        <w:rPr>
          <w:color w:val="000000"/>
        </w:rPr>
        <w:separator/>
      </w:r>
    </w:p>
  </w:footnote>
  <w:footnote w:type="continuationSeparator" w:id="0">
    <w:p w:rsidR="00DB1E11" w:rsidRDefault="00DB1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B561D"/>
    <w:rsid w:val="000F484B"/>
    <w:rsid w:val="001269C2"/>
    <w:rsid w:val="00153B3D"/>
    <w:rsid w:val="0023745F"/>
    <w:rsid w:val="0028091D"/>
    <w:rsid w:val="002C0A2F"/>
    <w:rsid w:val="002E4471"/>
    <w:rsid w:val="00402FAF"/>
    <w:rsid w:val="00422116"/>
    <w:rsid w:val="00423F8A"/>
    <w:rsid w:val="004A3847"/>
    <w:rsid w:val="00511DD1"/>
    <w:rsid w:val="0069504E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CA4EA9"/>
    <w:rsid w:val="00D40C45"/>
    <w:rsid w:val="00D74AEA"/>
    <w:rsid w:val="00DA1589"/>
    <w:rsid w:val="00DB1E11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2016-09-15T21:03:00Z</dcterms:created>
  <dcterms:modified xsi:type="dcterms:W3CDTF">2016-09-15T21:03:00Z</dcterms:modified>
</cp:coreProperties>
</file>